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Fonts w:ascii="Caveat" w:cs="Caveat" w:eastAsia="Caveat" w:hAnsi="Caveat"/>
          <w:b w:val="1"/>
          <w:sz w:val="36"/>
          <w:szCs w:val="36"/>
          <w:rtl w:val="0"/>
        </w:rPr>
        <w:t xml:space="preserve">Fiche technique « La Famille LeBlanc » </w:t>
      </w:r>
      <w:r w:rsidDel="00000000" w:rsidR="00000000" w:rsidRPr="00000000">
        <w:rPr>
          <w:rtl w:val="0"/>
        </w:rPr>
      </w:r>
    </w:p>
    <w:tbl>
      <w:tblPr>
        <w:tblStyle w:val="Table1"/>
        <w:tblW w:w="80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5"/>
        <w:gridCol w:w="1095"/>
        <w:gridCol w:w="5700"/>
        <w:tblGridChange w:id="0">
          <w:tblGrid>
            <w:gridCol w:w="1275"/>
            <w:gridCol w:w="1095"/>
            <w:gridCol w:w="57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Artiste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# entrées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Bleu: fourni par l’artiste</w:t>
            </w:r>
            <w:r w:rsidDel="00000000" w:rsidR="00000000" w:rsidRPr="00000000">
              <w:rPr>
                <w:rtl w:val="0"/>
              </w:rPr>
              <w:t xml:space="preserve">/</w:t>
            </w:r>
            <w:r w:rsidDel="00000000" w:rsidR="00000000" w:rsidRPr="00000000">
              <w:rPr>
                <w:color w:val="ff0000"/>
                <w:rtl w:val="0"/>
              </w:rPr>
              <w:t xml:space="preserve">Rouge: fourni par l’équipe technique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 Robin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e-piano 88 clés (touche lestées) + XLR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Violon 2 + DI </w:t>
            </w:r>
            <w:r w:rsidDel="00000000" w:rsidR="00000000" w:rsidRPr="00000000">
              <w:rPr>
                <w:color w:val="ff0000"/>
                <w:rtl w:val="0"/>
              </w:rPr>
              <w:t xml:space="preserve">+ XLR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Micro pieds (AKG) </w:t>
            </w:r>
            <w:r w:rsidDel="00000000" w:rsidR="00000000" w:rsidRPr="00000000">
              <w:rPr>
                <w:color w:val="ff0000"/>
                <w:rtl w:val="0"/>
              </w:rPr>
              <w:t xml:space="preserve">+ XLR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Micro voix + XLR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 Charlotte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Violon 1 + DI </w:t>
            </w:r>
            <w:r w:rsidDel="00000000" w:rsidR="00000000" w:rsidRPr="00000000">
              <w:rPr>
                <w:color w:val="ff0000"/>
                <w:rtl w:val="0"/>
              </w:rPr>
              <w:t xml:space="preserve">+ XLR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Micro pieds (AKG)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+ XLR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Micro voix + XLR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 Rosalie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Concertina + DPA </w:t>
            </w:r>
            <w:r w:rsidDel="00000000" w:rsidR="00000000" w:rsidRPr="00000000">
              <w:rPr>
                <w:color w:val="ff0000"/>
                <w:rtl w:val="0"/>
              </w:rPr>
              <w:t xml:space="preserve">+ XLR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Concertina + DPA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+ XLR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Micro voix + XLR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 Mélodie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Flûte</w:t>
            </w:r>
            <w:r w:rsidDel="00000000" w:rsidR="00000000" w:rsidRPr="00000000">
              <w:rPr>
                <w:color w:val="ff0000"/>
                <w:rtl w:val="0"/>
              </w:rPr>
              <w:t xml:space="preserve"> + Micro flute (sm57) + XLR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 Rebecca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Bodhran + DPA +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+ XLR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Micro voix + XLR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sm57  + XLR  (Optionnel)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 Zone de danse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Floor boundary mic ou Beta 91 + XLR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 Zone de danse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Micro voix + XLR  (Optionnel)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color w:val="ff0000"/>
        </w:rPr>
      </w:pPr>
      <w:r w:rsidDel="00000000" w:rsidR="00000000" w:rsidRPr="00000000">
        <w:rPr>
          <w:color w:val="ff0000"/>
        </w:rPr>
        <w:drawing>
          <wp:inline distB="114300" distT="114300" distL="114300" distR="114300">
            <wp:extent cx="5224463" cy="4020970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24463" cy="40209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Backline: </w:t>
      </w:r>
    </w:p>
    <w:p w:rsidR="00000000" w:rsidDel="00000000" w:rsidP="00000000" w:rsidRDefault="00000000" w:rsidRPr="00000000" w14:paraId="00000038">
      <w:pPr>
        <w:rPr>
          <w:color w:val="ff0000"/>
          <w:sz w:val="44"/>
          <w:szCs w:val="44"/>
        </w:rPr>
      </w:pPr>
      <w:r w:rsidDel="00000000" w:rsidR="00000000" w:rsidRPr="00000000">
        <w:rPr>
          <w:color w:val="ff0000"/>
          <w:sz w:val="44"/>
          <w:szCs w:val="44"/>
          <w:rtl w:val="0"/>
        </w:rPr>
        <w:t xml:space="preserve">e-piano (88 clés, touches lestées)</w:t>
      </w:r>
    </w:p>
    <w:p w:rsidR="00000000" w:rsidDel="00000000" w:rsidP="00000000" w:rsidRDefault="00000000" w:rsidRPr="00000000" w14:paraId="00000039">
      <w:pPr>
        <w:rPr>
          <w:color w:val="ff0000"/>
          <w:sz w:val="44"/>
          <w:szCs w:val="44"/>
        </w:rPr>
      </w:pPr>
      <w:r w:rsidDel="00000000" w:rsidR="00000000" w:rsidRPr="00000000">
        <w:rPr>
          <w:rtl w:val="0"/>
        </w:rPr>
        <w:t xml:space="preserve">*Cinq chaises et une zone de danse (en bois préférablement). Si la scène n’est pas convenable pour la gigue, nous aurons besoin d’une planche de bois d’environ 2 m x 4 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vea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4321A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gUX6Q4rVHsZJdrYS2J3LDzTDxg==">CgMxLjA4AHIhMWxzUkxMaXZWazZKampvc0pta0tMU1dLZUlsN3lJUUc4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2019-08-27T23:59:00Z</dcterms:created>
  <dc:creator/>
</cp:coreProperties>
</file>